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A3C" w:rsidRDefault="00684A3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84A3C" w:rsidRDefault="00684A3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26281">
        <w:rPr>
          <w:rFonts w:ascii="Bookman Old Style" w:hAnsi="Bookman Old Style" w:cs="Arial"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26281">
        <w:rPr>
          <w:rFonts w:ascii="Bookman Old Style" w:hAnsi="Bookman Old Style" w:cs="Arial"/>
          <w:noProof/>
        </w:rPr>
        <w:t>MATHEMATICS</w:t>
      </w:r>
    </w:p>
    <w:p w:rsidR="00684A3C" w:rsidRDefault="00684A3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26281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26281">
        <w:rPr>
          <w:rFonts w:ascii="Bookman Old Style" w:hAnsi="Bookman Old Style" w:cs="Arial"/>
          <w:noProof/>
        </w:rPr>
        <w:t>NOVEMBER 2012</w:t>
      </w:r>
    </w:p>
    <w:p w:rsidR="00684A3C" w:rsidRDefault="00684A3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26281">
        <w:rPr>
          <w:rFonts w:ascii="Bookman Old Style" w:hAnsi="Bookman Old Style" w:cs="Arial"/>
          <w:noProof/>
        </w:rPr>
        <w:t>MT 3811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26281">
        <w:rPr>
          <w:rFonts w:ascii="Bookman Old Style" w:hAnsi="Bookman Old Style" w:cs="Arial"/>
          <w:noProof/>
        </w:rPr>
        <w:t>COMPLEX ANALYSIS</w:t>
      </w:r>
    </w:p>
    <w:p w:rsidR="00684A3C" w:rsidRDefault="00684A3C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84A3C" w:rsidRDefault="00684A3C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84A3C" w:rsidRDefault="00684A3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26281">
        <w:rPr>
          <w:rFonts w:ascii="Bookman Old Style" w:hAnsi="Bookman Old Style" w:cs="Arial"/>
          <w:noProof/>
        </w:rPr>
        <w:t>03/11/2012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84A3C" w:rsidRDefault="00684A3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26281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84A3C" w:rsidRDefault="00684A3C" w:rsidP="00950167">
      <w:pPr>
        <w:rPr>
          <w:sz w:val="28"/>
          <w:szCs w:val="28"/>
        </w:rPr>
      </w:pPr>
    </w:p>
    <w:p w:rsidR="00684A3C" w:rsidRPr="00950167" w:rsidRDefault="00684A3C" w:rsidP="00950167">
      <w:pPr>
        <w:rPr>
          <w:b/>
          <w:sz w:val="28"/>
          <w:szCs w:val="28"/>
        </w:rPr>
      </w:pPr>
      <w:r w:rsidRPr="00950167">
        <w:rPr>
          <w:b/>
          <w:sz w:val="28"/>
          <w:szCs w:val="28"/>
        </w:rPr>
        <w:t>Answer all the questions</w:t>
      </w:r>
      <w:r>
        <w:rPr>
          <w:b/>
          <w:sz w:val="28"/>
          <w:szCs w:val="28"/>
        </w:rPr>
        <w:t>:</w:t>
      </w:r>
    </w:p>
    <w:p w:rsidR="00684A3C" w:rsidRDefault="00684A3C" w:rsidP="00950167">
      <w:pPr>
        <w:rPr>
          <w:sz w:val="28"/>
          <w:szCs w:val="28"/>
        </w:rPr>
      </w:pPr>
    </w:p>
    <w:p w:rsidR="00684A3C" w:rsidRDefault="00684A3C" w:rsidP="00950167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Prove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2π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is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is</m:t>
                    </m:r>
                  </m:sup>
                </m:sSup>
                <m:r>
                  <w:rPr>
                    <w:rFonts w:ascii="Cambria Math" w:hAnsi="Cambria Math"/>
                  </w:rPr>
                  <m:t>-z</m:t>
                </m:r>
              </m:den>
            </m:f>
            <m:r>
              <w:rPr>
                <w:rFonts w:ascii="Cambria Math" w:hAnsi="Cambria Math"/>
              </w:rPr>
              <m:t>ds=2π</m:t>
            </m:r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&lt;1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using Leibniz’s rule.</w:t>
      </w:r>
    </w:p>
    <w:p w:rsidR="00684A3C" w:rsidRDefault="00684A3C" w:rsidP="00950167">
      <w:pPr>
        <w:pStyle w:val="ListParagraph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:rsidR="00684A3C" w:rsidRDefault="00684A3C" w:rsidP="00950167">
      <w:pPr>
        <w:pStyle w:val="ListParagraph"/>
        <w:ind w:hanging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State and prove Liouville’s theorem.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(5)</w:t>
      </w:r>
    </w:p>
    <w:p w:rsidR="00684A3C" w:rsidRDefault="00684A3C" w:rsidP="00950167">
      <w:pPr>
        <w:pStyle w:val="ListParagraph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>State and prove first version of Cauchy’s integral formula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84A3C" w:rsidRDefault="00684A3C" w:rsidP="00950167">
      <w:pPr>
        <w:pStyle w:val="ListParagraph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OR</w:t>
      </w:r>
    </w:p>
    <w:p w:rsidR="00684A3C" w:rsidRDefault="00684A3C" w:rsidP="00950167">
      <w:pPr>
        <w:pStyle w:val="ListParagraph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State and prove the homotopic version of Cauchy’s theorem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(15)</w:t>
      </w:r>
    </w:p>
    <w:p w:rsidR="00684A3C" w:rsidRDefault="00684A3C" w:rsidP="00950167">
      <w:pPr>
        <w:pStyle w:val="ListParagraph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84A3C" w:rsidRDefault="00684A3C" w:rsidP="00950167">
      <w:pPr>
        <w:pStyle w:val="ListParagraph"/>
        <w:tabs>
          <w:tab w:val="left" w:pos="360"/>
          <w:tab w:val="left" w:pos="450"/>
        </w:tabs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a)</w:t>
      </w:r>
      <w:r>
        <w:rPr>
          <w:rFonts w:ascii="Times New Roman" w:hAnsi="Times New Roman" w:cs="Times New Roman"/>
          <w:sz w:val="24"/>
          <w:szCs w:val="24"/>
        </w:rPr>
        <w:tab/>
        <w:t>State and prove Hadamard’s three circles theorem.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4A3C" w:rsidRDefault="00684A3C" w:rsidP="00950167">
      <w:pPr>
        <w:pStyle w:val="ListParagraph"/>
        <w:tabs>
          <w:tab w:val="left" w:pos="360"/>
          <w:tab w:val="left" w:pos="450"/>
        </w:tabs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OR</w:t>
      </w:r>
    </w:p>
    <w:p w:rsidR="00684A3C" w:rsidRDefault="00684A3C" w:rsidP="00950167">
      <w:pPr>
        <w:pStyle w:val="ListParagraph"/>
        <w:tabs>
          <w:tab w:val="left" w:pos="-1530"/>
          <w:tab w:val="left" w:pos="270"/>
        </w:tabs>
        <w:ind w:left="360" w:hanging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Define a convex function and prove that a function </w:t>
      </w:r>
      <m:oMath>
        <m:r>
          <w:rPr>
            <w:rFonts w:ascii="Cambria Math" w:hAnsi="Cambria Math"/>
          </w:rPr>
          <m:t>f: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m:rPr>
            <m:scr m:val="double-struck"/>
          </m:rPr>
          <w:rPr>
            <w:rFonts w:ascii="Cambria Math" w:hAnsi="Cambria Math"/>
          </w:rPr>
          <m:t>→R</m:t>
        </m:r>
      </m:oMath>
      <w:r>
        <w:rPr>
          <w:rFonts w:ascii="Times New Roman" w:hAnsi="Times New Roman" w:cs="Times New Roman"/>
          <w:sz w:val="24"/>
          <w:szCs w:val="24"/>
        </w:rPr>
        <w:t xml:space="preserve"> is convex if and </w:t>
      </w:r>
    </w:p>
    <w:p w:rsidR="00684A3C" w:rsidRDefault="00684A3C" w:rsidP="00950167">
      <w:pPr>
        <w:pStyle w:val="ListParagraph"/>
        <w:tabs>
          <w:tab w:val="left" w:pos="-1530"/>
          <w:tab w:val="left" w:pos="270"/>
        </w:tabs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only if the set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</m:e>
            </m:d>
            <m:r>
              <w:rPr>
                <w:rFonts w:ascii="Cambria Math" w:hAnsi="Cambria Math"/>
              </w:rPr>
              <m:t>;a≤x≤b ,f(x)≤y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is a convex set.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(5)</w:t>
      </w: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State and prove Goursat’s theorem.</w:t>
      </w:r>
    </w:p>
    <w:p w:rsidR="00684A3C" w:rsidRDefault="00684A3C" w:rsidP="00950167">
      <w:pPr>
        <w:pStyle w:val="ListParagraph"/>
        <w:tabs>
          <w:tab w:val="left" w:pos="-1530"/>
        </w:tabs>
        <w:ind w:left="810" w:hanging="45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OR</w:t>
      </w:r>
    </w:p>
    <w:p w:rsidR="00684A3C" w:rsidRDefault="00684A3C" w:rsidP="00950167">
      <w:pPr>
        <w:pStyle w:val="ListParagraph"/>
        <w:tabs>
          <w:tab w:val="left" w:pos="-1530"/>
          <w:tab w:val="left" w:pos="720"/>
        </w:tabs>
        <w:ind w:left="810" w:hanging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State and prove Arzela Ascoli theorem.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(15)</w:t>
      </w:r>
    </w:p>
    <w:p w:rsidR="00684A3C" w:rsidRDefault="00684A3C" w:rsidP="00950167">
      <w:pPr>
        <w:pStyle w:val="ListParagraph"/>
        <w:tabs>
          <w:tab w:val="left" w:pos="-1530"/>
          <w:tab w:val="left" w:pos="720"/>
        </w:tabs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:rsidR="00684A3C" w:rsidRDefault="00684A3C" w:rsidP="00950167">
      <w:pPr>
        <w:ind w:left="720" w:hanging="720"/>
        <w:jc w:val="both"/>
      </w:pPr>
      <w:r>
        <w:t>3.   a)</w:t>
      </w:r>
      <w:r>
        <w:tab/>
        <w:t xml:space="preserve">Let </w:t>
      </w:r>
      <m:oMath>
        <m:r>
          <w:rPr>
            <w:rFonts w:ascii="Cambria Math" w:hAnsi="Cambria Math"/>
          </w:rPr>
          <m:t>Re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&gt;0</m:t>
        </m:r>
      </m:oMath>
      <w:r>
        <w:rPr>
          <w:rFonts w:eastAsiaTheme="minorEastAsia"/>
        </w:rPr>
        <w:t xml:space="preserve">, for all </w:t>
      </w:r>
      <m:oMath>
        <m:r>
          <w:rPr>
            <w:rFonts w:ascii="Cambria Math" w:hAnsi="Cambria Math"/>
          </w:rPr>
          <m:t>n≥1</m:t>
        </m:r>
      </m:oMath>
      <w:r>
        <w:rPr>
          <w:rFonts w:eastAsiaTheme="minorEastAsia"/>
        </w:rPr>
        <w:t xml:space="preserve">. Then prove that </w:t>
      </w:r>
      <m:oMath>
        <m:nary>
          <m:naryPr>
            <m:chr m:val="∏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nary>
      </m:oMath>
      <w:r>
        <w:t xml:space="preserve"> converges to a complex number different from zero if and only if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r>
              <w:rPr>
                <w:rFonts w:ascii="Cambria Math" w:hAnsi="Cambria Math"/>
              </w:rPr>
              <m:t>log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nary>
      </m:oMath>
      <w:r>
        <w:rPr>
          <w:rFonts w:eastAsiaTheme="minorEastAsia"/>
        </w:rPr>
        <w:t xml:space="preserve"> converges</w:t>
      </w:r>
      <w:r>
        <w:t>.</w:t>
      </w:r>
    </w:p>
    <w:p w:rsidR="00684A3C" w:rsidRDefault="00684A3C" w:rsidP="00950167">
      <w:pPr>
        <w:ind w:left="810" w:hanging="9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OR</w:t>
      </w:r>
    </w:p>
    <w:p w:rsidR="00684A3C" w:rsidRDefault="00684A3C" w:rsidP="00950167">
      <w:pPr>
        <w:ind w:left="720" w:hanging="360"/>
        <w:jc w:val="both"/>
      </w:pPr>
      <w:r>
        <w:t xml:space="preserve">b) Show that </w:t>
      </w:r>
      <m:oMath>
        <m:r>
          <w:rPr>
            <w:rFonts w:ascii="Cambria Math" w:hAnsi="Cambria Math"/>
          </w:rPr>
          <m:t>γ=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+…+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-logn</m:t>
                </m:r>
              </m:e>
            </m:d>
          </m:e>
        </m:func>
      </m:oMath>
      <w:r>
        <w:rPr>
          <w:rFonts w:eastAsiaTheme="minorEastAsia"/>
        </w:rPr>
        <w:t xml:space="preserve"> in the usual notation.</w:t>
      </w:r>
      <w:r>
        <w:rPr>
          <w:rFonts w:eastAsiaTheme="minorEastAsia"/>
          <w:color w:val="000000" w:themeColor="text1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(5)</w:t>
      </w:r>
    </w:p>
    <w:p w:rsidR="00684A3C" w:rsidRDefault="00684A3C" w:rsidP="00950167">
      <w:pPr>
        <w:ind w:left="720" w:hanging="360"/>
        <w:jc w:val="both"/>
      </w:pPr>
    </w:p>
    <w:p w:rsidR="00684A3C" w:rsidRDefault="00684A3C" w:rsidP="00950167">
      <w:pPr>
        <w:ind w:left="720"/>
        <w:jc w:val="both"/>
      </w:pP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(i) </w:t>
      </w:r>
      <w:r>
        <w:rPr>
          <w:rFonts w:ascii="Times New Roman" w:hAnsi="Times New Roman" w:cs="Times New Roman"/>
          <w:sz w:val="24"/>
          <w:szCs w:val="24"/>
        </w:rPr>
        <w:t xml:space="preserve">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≤1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="Times New Roman" w:hAnsi="Cambria Math"/>
          </w:rPr>
          <m:t>p≥0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then prove that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1-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/>
                  </w:rPr>
                  <m:t>p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z</m:t>
                </m:r>
              </m:e>
            </m:d>
          </m:e>
        </m:d>
        <m:r>
          <w:rPr>
            <w:rFonts w:ascii="Cambria Math" w:eastAsia="Times New Roman" w:hAnsi="Cambria Math"/>
          </w:rPr>
          <m:t>≤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z</m:t>
                </m:r>
              </m:e>
            </m:d>
          </m:e>
          <m:sup>
            <m:r>
              <w:rPr>
                <w:rFonts w:ascii="Cambria Math" w:eastAsia="Times New Roman" w:hAnsi="Cambria Math"/>
              </w:rPr>
              <m:t>p+1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(ii) Prove</w:t>
      </w:r>
      <w:r>
        <w:rPr>
          <w:rFonts w:ascii="Times New Roman" w:hAnsi="Times New Roman" w:cs="Times New Roman"/>
          <w:sz w:val="24"/>
          <w:szCs w:val="24"/>
        </w:rPr>
        <w:t xml:space="preserve">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πz</m:t>
            </m:r>
          </m:e>
        </m:func>
        <m:r>
          <w:rPr>
            <w:rFonts w:ascii="Cambria Math" w:hAnsi="Cambria Math"/>
          </w:rPr>
          <m:t>=πz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nary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(iii) State and prove Gauss’s Formula.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>(5+5+5)</w:t>
      </w: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OR</w:t>
      </w: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(i) State and prove Bohr-Mollerup theorem.</w:t>
      </w:r>
    </w:p>
    <w:p w:rsidR="00684A3C" w:rsidRDefault="00684A3C" w:rsidP="00950167">
      <w:pPr>
        <w:pStyle w:val="ListParagraph"/>
        <w:tabs>
          <w:tab w:val="left" w:pos="-1530"/>
        </w:tabs>
        <w:ind w:left="1170" w:hanging="8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lastRenderedPageBreak/>
        <w:t xml:space="preserve">      </w:t>
      </w:r>
      <w:r>
        <w:rPr>
          <w:rFonts w:ascii="Times New Roman" w:eastAsiaTheme="minorEastAsia" w:hAnsi="Times New Roman" w:cs="Times New Roman"/>
          <w:sz w:val="24"/>
          <w:szCs w:val="24"/>
        </w:rPr>
        <w:t>(ii)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Prove that (a)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converges to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e</m:t>
            </m:r>
          </m:e>
          <m:sup>
            <m:r>
              <w:rPr>
                <w:rFonts w:ascii="Cambria Math" w:eastAsia="Times New Roman" w:hAnsi="Cambria Math"/>
              </w:rPr>
              <m:t>z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in </w:t>
      </w:r>
      <m:oMath>
        <m:r>
          <w:rPr>
            <w:rFonts w:ascii="Cambria Math" w:eastAsia="Times New Roman" w:hAnsi="Cambria Math"/>
          </w:rPr>
          <m:t>H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eastAsia="Times New Roman" w:hAnsi="Cambria Math"/>
              </w:rPr>
              <m:t>C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(b) if </w:t>
      </w:r>
      <m:oMath>
        <m:r>
          <w:rPr>
            <w:rFonts w:ascii="Cambria Math" w:eastAsia="Times New Roman" w:hAnsi="Cambria Math"/>
          </w:rPr>
          <m:t>t≥0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then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-t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for all </w:t>
      </w:r>
      <m:oMath>
        <m:r>
          <w:rPr>
            <w:rFonts w:ascii="Cambria Math" w:eastAsia="Times New Roman" w:hAnsi="Cambria Math"/>
          </w:rPr>
          <m:t>n≥t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(8+7)</w:t>
      </w:r>
    </w:p>
    <w:p w:rsidR="00684A3C" w:rsidRDefault="00684A3C" w:rsidP="00950167">
      <w:pPr>
        <w:pStyle w:val="ListParagraph"/>
        <w:tabs>
          <w:tab w:val="left" w:pos="-1530"/>
          <w:tab w:val="left" w:pos="630"/>
          <w:tab w:val="left" w:pos="720"/>
        </w:tabs>
        <w:spacing w:after="0"/>
        <w:ind w:left="360"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a)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State and prove Jensen’s formula.</w:t>
      </w:r>
    </w:p>
    <w:p w:rsidR="00684A3C" w:rsidRDefault="00684A3C" w:rsidP="00950167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OR</w:t>
      </w:r>
    </w:p>
    <w:p w:rsidR="00684A3C" w:rsidRDefault="00684A3C" w:rsidP="00950167">
      <w:pPr>
        <w:pStyle w:val="ListParagraph"/>
        <w:tabs>
          <w:tab w:val="left" w:pos="-1530"/>
        </w:tabs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b)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Let </w:t>
      </w:r>
      <m:oMath>
        <m:r>
          <w:rPr>
            <w:rFonts w:ascii="Cambria Math" w:eastAsia="Times New Roman" w:hAnsi="Cambria Math"/>
          </w:rPr>
          <m:t>γ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be a rectifiable curve and let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K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be a compact set such that </w:t>
      </w:r>
      <m:oMath>
        <m:r>
          <w:rPr>
            <w:rFonts w:ascii="Cambria Math" w:eastAsia="Times New Roman" w:hAnsi="Cambria Math"/>
          </w:rPr>
          <m:t>K∩</m:t>
        </m:r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γ</m:t>
            </m:r>
          </m:e>
        </m:d>
        <m:r>
          <w:rPr>
            <w:rFonts w:ascii="Cambria Math" w:eastAsia="Times New Roman" w:hAnsi="Cambria Math"/>
          </w:rPr>
          <m:t>=∅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 If f is a continuous function on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γ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="Times New Roman" w:hAnsi="Cambria Math"/>
          </w:rPr>
          <m:t>ε&gt;0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then prove that there is a rational function </w:t>
      </w:r>
      <m:oMath>
        <m:r>
          <w:rPr>
            <w:rFonts w:ascii="Cambria Math" w:eastAsia="Times New Roman" w:hAnsi="Cambria Math"/>
          </w:rPr>
          <m:t>R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z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having all its poles on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γ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 such that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eastAsia="Times New Roman" w:hAnsi="Cambria Math"/>
                    <w:i/>
                  </w:rPr>
                </m:ctrlPr>
              </m:naryPr>
              <m:sub>
                <m:r>
                  <w:rPr>
                    <w:rFonts w:ascii="Cambria Math" w:eastAsia="Times New Roman" w:hAnsi="Cambria Math"/>
                  </w:rPr>
                  <m:t>γ</m:t>
                </m:r>
              </m:sub>
              <m:sup/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</w:rPr>
                          <m:t>w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w-z</m:t>
                    </m:r>
                  </m:den>
                </m:f>
              </m:e>
            </m:nary>
            <m:r>
              <w:rPr>
                <w:rFonts w:ascii="Cambria Math" w:eastAsia="Times New Roman" w:hAnsi="Cambria Math"/>
              </w:rPr>
              <m:t>dw-R</m:t>
            </m:r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z</m:t>
                </m:r>
              </m:e>
            </m:d>
          </m:e>
        </m:d>
        <m:r>
          <w:rPr>
            <w:rFonts w:ascii="Cambria Math" w:eastAsia="Times New Roman" w:hAnsi="Cambria Math"/>
          </w:rPr>
          <m:t>&lt;ε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for all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in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84A3C" w:rsidRDefault="00684A3C" w:rsidP="00950167">
      <w:pPr>
        <w:pStyle w:val="ListParagraph"/>
        <w:tabs>
          <w:tab w:val="left" w:pos="-153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(5)</w:t>
      </w:r>
    </w:p>
    <w:p w:rsidR="00684A3C" w:rsidRDefault="00684A3C" w:rsidP="00950167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State and prove Mittag-Leffler’s theorem.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(15)</w:t>
      </w:r>
    </w:p>
    <w:p w:rsidR="00684A3C" w:rsidRDefault="00684A3C" w:rsidP="00950167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OR</w:t>
      </w:r>
    </w:p>
    <w:p w:rsidR="00684A3C" w:rsidRDefault="00684A3C" w:rsidP="00950167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State and prove Hadamard’s Factorization theorem.</w:t>
      </w:r>
    </w:p>
    <w:p w:rsidR="00684A3C" w:rsidRDefault="00684A3C" w:rsidP="00950167">
      <w:pPr>
        <w:pStyle w:val="ListParagraph"/>
        <w:tabs>
          <w:tab w:val="left" w:pos="-1530"/>
          <w:tab w:val="left" w:pos="72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(15)</w:t>
      </w:r>
    </w:p>
    <w:p w:rsidR="00684A3C" w:rsidRDefault="00684A3C" w:rsidP="00950167">
      <w:pPr>
        <w:pStyle w:val="ListParagraph"/>
        <w:tabs>
          <w:tab w:val="left" w:pos="-1530"/>
        </w:tabs>
        <w:ind w:hanging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 a)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Prove that any two bases of a same module are connected by a unimodular transformation.</w:t>
      </w:r>
    </w:p>
    <w:p w:rsidR="00684A3C" w:rsidRDefault="00684A3C" w:rsidP="00950167">
      <w:pPr>
        <w:ind w:left="360" w:hanging="360"/>
        <w:jc w:val="both"/>
        <w:rPr>
          <w:rFonts w:eastAsiaTheme="minorHAnsi"/>
        </w:rPr>
      </w:pP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OR</w:t>
      </w:r>
    </w:p>
    <w:p w:rsidR="00684A3C" w:rsidRDefault="00684A3C" w:rsidP="00950167">
      <w:pPr>
        <w:ind w:left="360" w:firstLine="66"/>
        <w:jc w:val="both"/>
      </w:pPr>
      <w:r>
        <w:t>b)</w:t>
      </w:r>
      <w:r>
        <w:tab/>
      </w:r>
      <w:r>
        <w:rPr>
          <w:rFonts w:eastAsiaTheme="minorEastAsia"/>
        </w:rPr>
        <w:t xml:space="preserve">Show that </w:t>
      </w:r>
      <m:oMath>
        <m:r>
          <w:rPr>
            <w:rFonts w:ascii="Cambria Math" w:hAnsi="Cambria Math"/>
          </w:rPr>
          <m:t>ζ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z</m:t>
            </m:r>
          </m:den>
        </m:f>
        <m:r>
          <w:rPr>
            <w:rFonts w:ascii="Cambria Math" w:hAnsi="Cambria Math"/>
          </w:rPr>
          <m:t>+</m:t>
        </m:r>
        <m:nary>
          <m:naryPr>
            <m:chr m:val="∑"/>
            <m:limLoc m:val="subSup"/>
            <m:supHide m:val="on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w≠0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z-w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w</m:t>
                    </m:r>
                  </m:den>
                </m:f>
              </m:e>
            </m:d>
          </m:e>
        </m:nary>
      </m:oMath>
      <w:r>
        <w:rPr>
          <w:rFonts w:eastAsiaTheme="minorEastAsia"/>
        </w:rPr>
        <w:t xml:space="preserve"> and it is an odd function.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(5)</w:t>
      </w:r>
    </w:p>
    <w:p w:rsidR="00684A3C" w:rsidRDefault="00684A3C" w:rsidP="00950167">
      <w:pPr>
        <w:ind w:left="720"/>
        <w:jc w:val="both"/>
      </w:pP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(i) </w:t>
      </w:r>
      <w:r>
        <w:rPr>
          <w:rFonts w:ascii="Times New Roman" w:hAnsi="Times New Roman" w:cs="Times New Roman"/>
          <w:sz w:val="24"/>
          <w:szCs w:val="24"/>
        </w:rPr>
        <w:t xml:space="preserve">Prove that the zeros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and poles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of an elliptic function satisfy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≡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mod  M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(ii) Prove that  </w:t>
      </w:r>
      <m:oMath>
        <m:r>
          <w:rPr>
            <w:rFonts w:ascii="Cambria Math" w:eastAsia="Times New Roman" w:hAnsi="Cambria Math"/>
          </w:rPr>
          <m:t>ζ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z+u</m:t>
            </m:r>
          </m:e>
        </m:d>
        <m:r>
          <w:rPr>
            <w:rFonts w:ascii="Cambria Math" w:eastAsia="Times New Roman" w:hAnsi="Cambria Math"/>
          </w:rPr>
          <m:t>=ζ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z</m:t>
            </m:r>
          </m:e>
        </m:d>
        <m:r>
          <w:rPr>
            <w:rFonts w:ascii="Cambria Math" w:eastAsia="Times New Roman" w:hAnsi="Cambria Math"/>
          </w:rPr>
          <m:t>+ζ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u</m:t>
            </m:r>
          </m:e>
        </m:d>
        <m:r>
          <w:rPr>
            <w:rFonts w:ascii="Cambria Math" w:eastAsia="Times New Roman" w:hAnsi="Cambria Math"/>
          </w:rPr>
          <m:t>+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</w:rPr>
              <m:t>2</m:t>
            </m:r>
          </m:den>
        </m:f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i/>
                      </w:rPr>
                      <w:sym w:font="Symbol" w:char="00C3"/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</w:rPr>
                      <m:t>z</m:t>
                    </m:r>
                  </m:e>
                </m:d>
                <m:r>
                  <w:rPr>
                    <w:rFonts w:ascii="Cambria Math" w:eastAsia="Times New Roman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i/>
                      </w:rPr>
                      <w:sym w:font="Symbol" w:char="00C3"/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</w:rPr>
                      <m:t>u</m:t>
                    </m:r>
                  </m:e>
                </m:d>
              </m:e>
            </m:d>
          </m:num>
          <m:den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  <w:i/>
                  </w:rPr>
                  <w:sym w:font="Symbol" w:char="00C3"/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</w:rPr>
                      <m:t>z</m:t>
                    </m:r>
                  </m:e>
                </m:d>
                <m:r>
                  <w:rPr>
                    <w:rFonts w:ascii="Cambria Math" w:eastAsia="Times New Roman" w:hAnsi="Cambria Math"/>
                  </w:rPr>
                  <m:t>-</m:t>
                </m:r>
                <m:r>
                  <w:rPr>
                    <w:rFonts w:ascii="Cambria Math" w:eastAsia="Times New Roman" w:hAnsi="Cambria Math"/>
                    <w:i/>
                  </w:rPr>
                  <w:sym w:font="Symbol" w:char="00C3"/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</w:rPr>
                      <m:t>u</m:t>
                    </m:r>
                  </m:e>
                </m:d>
              </m:e>
            </m: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(7+8)</w:t>
      </w:r>
    </w:p>
    <w:p w:rsidR="00684A3C" w:rsidRDefault="00684A3C" w:rsidP="00950167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OR</w:t>
      </w:r>
    </w:p>
    <w:p w:rsidR="00684A3C" w:rsidRDefault="00684A3C" w:rsidP="00950167">
      <w:pPr>
        <w:pStyle w:val="ListParagraph"/>
        <w:tabs>
          <w:tab w:val="left" w:pos="-1530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(i) Show that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i/>
                    </w:rPr>
                    <w:sym w:font="Symbol" w:char="00C3"/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z</m:t>
                      </m:r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i/>
                        </w:rPr>
                        <w:sym w:font="Symbol" w:char="00C3"/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z</m:t>
                      </m:r>
                    </m:e>
                  </m:d>
                </m:e>
                <m:e>
                  <m:r>
                    <w:rPr>
                      <w:rFonts w:ascii="Cambria Math" w:eastAsia="Times New Roman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i/>
                    </w:rPr>
                    <w:sym w:font="Symbol" w:char="00C3"/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u</m:t>
                      </m:r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i/>
                        </w:rPr>
                        <w:sym w:font="Symbol" w:char="00C3"/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u</m:t>
                      </m:r>
                    </m:e>
                  </m:d>
                </m:e>
                <m:e>
                  <m:r>
                    <w:rPr>
                      <w:rFonts w:ascii="Cambria Math" w:eastAsia="Times New Roman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i/>
                    </w:rPr>
                    <w:sym w:font="Symbol" w:char="00C3"/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u+z</m:t>
                      </m:r>
                    </m:e>
                  </m:d>
                </m:e>
                <m:e>
                  <m:r>
                    <w:rPr>
                      <w:rFonts w:ascii="Cambria Math" w:eastAsia="Times New Roman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i/>
                        </w:rPr>
                        <w:sym w:font="Symbol" w:char="00C3"/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u+z</m:t>
                      </m:r>
                    </m:e>
                  </m:d>
                </m:e>
                <m:e>
                  <m:r>
                    <w:rPr>
                      <w:rFonts w:ascii="Cambria Math" w:eastAsia="Times New Roman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eastAsia="Times New Roman" w:hAnsi="Cambria Math"/>
          </w:rPr>
          <m:t>=0</m:t>
        </m:r>
      </m:oMath>
    </w:p>
    <w:p w:rsidR="00684A3C" w:rsidRDefault="00684A3C" w:rsidP="00950167">
      <w:pPr>
        <w:pStyle w:val="ListParagraph"/>
        <w:tabs>
          <w:tab w:val="left" w:pos="-1530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(ii) </w:t>
      </w:r>
      <w:r>
        <w:rPr>
          <w:rFonts w:ascii="Times New Roman" w:hAnsi="Times New Roman" w:cs="Times New Roman"/>
          <w:sz w:val="24"/>
          <w:szCs w:val="24"/>
        </w:rPr>
        <w:t xml:space="preserve">State and prove the addition theorem for the Weierstrass </w:t>
      </w:r>
      <m:oMath>
        <m:r>
          <w:rPr>
            <w:rFonts w:ascii="Cambria Math" w:eastAsia="Times New Roman" w:hAnsi="Cambria Math"/>
          </w:rPr>
          <m:t>℘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-function.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(7+8)</w:t>
      </w:r>
    </w:p>
    <w:p w:rsidR="00684A3C" w:rsidRDefault="00684A3C" w:rsidP="00950167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84A3C" w:rsidRDefault="00684A3C">
      <w:pPr>
        <w:tabs>
          <w:tab w:val="left" w:pos="6982"/>
        </w:tabs>
        <w:jc w:val="center"/>
        <w:rPr>
          <w:rFonts w:ascii="Bookman Old Style" w:hAnsi="Bookman Old Style"/>
        </w:rPr>
        <w:sectPr w:rsidR="00684A3C" w:rsidSect="00684A3C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684A3C" w:rsidRDefault="00684A3C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684A3C" w:rsidSect="00684A3C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A3C" w:rsidRDefault="00684A3C">
      <w:r>
        <w:separator/>
      </w:r>
    </w:p>
  </w:endnote>
  <w:endnote w:type="continuationSeparator" w:id="1">
    <w:p w:rsidR="00684A3C" w:rsidRDefault="00684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DD48E1C-1B82-4F7A-9871-656DF3AB7BFF}"/>
    <w:embedItalic r:id="rId2" w:fontKey="{86062A9B-E017-4F63-9CB4-8C209B6BCDA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9CB983E4-FCC8-4E28-B062-6505C7996E8A}"/>
    <w:embedBold r:id="rId4" w:fontKey="{A2FE3F75-024E-40F9-9D1F-1EACF81CC2F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5" w:fontKey="{5F418DA5-9B41-4596-8B26-7379BFFBFB0A}"/>
    <w:embedItalic r:id="rId6" w:fontKey="{25087649-6DF6-4ED1-89E1-682CF0D489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16E85C0-11F3-433F-AC2C-D3D31C018E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3C" w:rsidRDefault="00684A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84A3C" w:rsidRDefault="00684A3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3C" w:rsidRDefault="00684A3C">
    <w:pPr>
      <w:pStyle w:val="Footer"/>
      <w:framePr w:wrap="around" w:vAnchor="text" w:hAnchor="margin" w:xAlign="right" w:y="1"/>
      <w:rPr>
        <w:rStyle w:val="PageNumber"/>
      </w:rPr>
    </w:pPr>
  </w:p>
  <w:p w:rsidR="00684A3C" w:rsidRDefault="00684A3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A3C" w:rsidRDefault="00684A3C">
      <w:r>
        <w:separator/>
      </w:r>
    </w:p>
  </w:footnote>
  <w:footnote w:type="continuationSeparator" w:id="1">
    <w:p w:rsidR="00684A3C" w:rsidRDefault="00684A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D86AA9"/>
    <w:multiLevelType w:val="hybridMultilevel"/>
    <w:tmpl w:val="42CE3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684A3C"/>
    <w:rsid w:val="007E2D2D"/>
    <w:rsid w:val="00950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9501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2012-10-30T07:30:00Z</cp:lastPrinted>
  <dcterms:created xsi:type="dcterms:W3CDTF">2012-10-30T07:30:00Z</dcterms:created>
  <dcterms:modified xsi:type="dcterms:W3CDTF">2012-10-30T07:30:00Z</dcterms:modified>
</cp:coreProperties>
</file>